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81CF33" w14:textId="77777777" w:rsidR="00EB2998" w:rsidRDefault="00EB2998">
      <w:r w:rsidRPr="00EB2998">
        <w:t>LA POLARIDAD PLUTONIANA</w:t>
      </w:r>
    </w:p>
    <w:p w14:paraId="2E2F3A6B" w14:textId="77777777" w:rsidR="00EB2998" w:rsidRDefault="00EB2998">
      <w:r w:rsidRPr="00EB2998">
        <w:t xml:space="preserve">Cuando hay una presencia fuerte de Plutón en la Carta Natal, predomina una energía de conflicto, intensidad, muerte y transformación. Cuando esta percepción invade, se produce la distorsión plutoniana: la persona tiende a ver todo en términos de poder, manipulación y control. </w:t>
      </w:r>
    </w:p>
    <w:p w14:paraId="21BD4276" w14:textId="77777777" w:rsidR="00EB2998" w:rsidRDefault="00EB2998">
      <w:r w:rsidRPr="00EB2998">
        <w:rPr>
          <w:b/>
          <w:bCs/>
          <w:i/>
          <w:iCs/>
        </w:rPr>
        <w:t>Los polos opuestos entre los que fluctúa la polaridad plutoniana son Plutón directo y Plutón inverso</w:t>
      </w:r>
      <w:r w:rsidRPr="00EB2998">
        <w:t xml:space="preserve">. </w:t>
      </w:r>
    </w:p>
    <w:p w14:paraId="6DA08686" w14:textId="77777777" w:rsidR="00EB2998" w:rsidRDefault="00EB2998">
      <w:r w:rsidRPr="00EB2998">
        <w:t xml:space="preserve">Resulta, entonces, que, en el individuo, conviven los dos polos, aunque su conciencia tiende a identificarse con uno de ellos. La persona identifica da con el </w:t>
      </w:r>
      <w:r w:rsidRPr="00EB2998">
        <w:rPr>
          <w:b/>
          <w:bCs/>
          <w:color w:val="EE0000"/>
        </w:rPr>
        <w:t>polo directo</w:t>
      </w:r>
      <w:r w:rsidRPr="00EB2998">
        <w:rPr>
          <w:color w:val="EE0000"/>
        </w:rPr>
        <w:t xml:space="preserve"> </w:t>
      </w:r>
      <w:r w:rsidRPr="00EB2998">
        <w:t xml:space="preserve">se siente </w:t>
      </w:r>
      <w:r w:rsidRPr="00EB2998">
        <w:rPr>
          <w:b/>
          <w:bCs/>
          <w:color w:val="EE0000"/>
        </w:rPr>
        <w:t>intensa y con mucho poder (omnipotente)</w:t>
      </w:r>
      <w:r w:rsidRPr="00EB2998">
        <w:rPr>
          <w:color w:val="EE0000"/>
        </w:rPr>
        <w:t xml:space="preserve">, </w:t>
      </w:r>
      <w:r w:rsidRPr="00EB2998">
        <w:t xml:space="preserve">lo cual produce comportamientos de control y manipulación. La persona identificada con el </w:t>
      </w:r>
      <w:r w:rsidRPr="00EB2998">
        <w:rPr>
          <w:b/>
          <w:bCs/>
          <w:color w:val="00B050"/>
        </w:rPr>
        <w:t>polo inverso</w:t>
      </w:r>
      <w:r w:rsidRPr="00EB2998">
        <w:rPr>
          <w:color w:val="00B050"/>
        </w:rPr>
        <w:t xml:space="preserve"> </w:t>
      </w:r>
      <w:r w:rsidRPr="00EB2998">
        <w:t xml:space="preserve">se siente </w:t>
      </w:r>
      <w:r w:rsidRPr="00EB2998">
        <w:rPr>
          <w:b/>
          <w:bCs/>
          <w:color w:val="00B050"/>
        </w:rPr>
        <w:t>impotente, dominada, pusilánime, susceptible y víctima</w:t>
      </w:r>
      <w:r w:rsidRPr="00EB2998">
        <w:t xml:space="preserve"> de los demás. </w:t>
      </w:r>
    </w:p>
    <w:p w14:paraId="6F7DA498" w14:textId="77777777" w:rsidR="00EB2998" w:rsidRDefault="00EB2998">
      <w:r w:rsidRPr="00EB2998">
        <w:t xml:space="preserve">Ambos polos están siempre presentes en cada caso, sea cual sea la identificación principal. Por ejemplo, supongamos a alguien identificado con el polo inverso. Puede sentirse impotente ante su jefe. ¿Dónde se encuentra el otro polo? Veamos algunos casos. </w:t>
      </w:r>
    </w:p>
    <w:p w14:paraId="698EE789" w14:textId="77777777" w:rsidR="00EB2998" w:rsidRPr="00EB2998" w:rsidRDefault="00EB2998">
      <w:pPr>
        <w:rPr>
          <w:b/>
          <w:bCs/>
        </w:rPr>
      </w:pPr>
      <w:r w:rsidRPr="00EB2998">
        <w:t xml:space="preserve">• </w:t>
      </w:r>
      <w:r w:rsidRPr="00EB2998">
        <w:rPr>
          <w:b/>
          <w:bCs/>
          <w:color w:val="00B050"/>
        </w:rPr>
        <w:t xml:space="preserve">En su trabajo: en su jefe, a quien atribuye todo el poder y bajo el cual se siente dominado y controlado. </w:t>
      </w:r>
    </w:p>
    <w:p w14:paraId="27E9D181" w14:textId="77777777" w:rsidR="00EB2998" w:rsidRDefault="00EB2998">
      <w:r w:rsidRPr="00EB2998">
        <w:t xml:space="preserve">• </w:t>
      </w:r>
      <w:r w:rsidRPr="00EB2998">
        <w:rPr>
          <w:b/>
          <w:bCs/>
          <w:color w:val="EE0000"/>
        </w:rPr>
        <w:t>En su hogar: es alguien que domina a su pareja o maltrata a las personas que le brindan un servicio.</w:t>
      </w:r>
      <w:r w:rsidRPr="00EB2998">
        <w:rPr>
          <w:color w:val="EE0000"/>
        </w:rPr>
        <w:t xml:space="preserve"> </w:t>
      </w:r>
    </w:p>
    <w:p w14:paraId="6F45CB1F" w14:textId="77777777" w:rsidR="00EB2998" w:rsidRPr="00EB2998" w:rsidRDefault="00EB2998">
      <w:pPr>
        <w:rPr>
          <w:i/>
          <w:iCs/>
        </w:rPr>
      </w:pPr>
      <w:r w:rsidRPr="00EB2998">
        <w:rPr>
          <w:i/>
          <w:iCs/>
        </w:rPr>
        <w:t xml:space="preserve">Por el contrario, supongamos a una persona que se siente poderosa, que puede todo, que nada la detiene, con lo cual se identifica con el polo directo. ¿Dónde se encuentra el otro polo? </w:t>
      </w:r>
    </w:p>
    <w:p w14:paraId="65558192" w14:textId="77777777" w:rsidR="00EB2998" w:rsidRDefault="00EB2998">
      <w:r w:rsidRPr="00EB2998">
        <w:t xml:space="preserve">• </w:t>
      </w:r>
      <w:r w:rsidRPr="00EB2998">
        <w:rPr>
          <w:b/>
          <w:bCs/>
          <w:color w:val="00B050"/>
        </w:rPr>
        <w:t>En sus vínculos: se rodea de personas serviles, que se sienten impotentes y desvalorizadas, a quienes puede dominar.</w:t>
      </w:r>
      <w:r w:rsidRPr="00EB2998">
        <w:rPr>
          <w:color w:val="00B050"/>
        </w:rPr>
        <w:t xml:space="preserve"> </w:t>
      </w:r>
    </w:p>
    <w:p w14:paraId="0E657D4D" w14:textId="77777777" w:rsidR="00EB2998" w:rsidRDefault="00EB2998">
      <w:r w:rsidRPr="00EB2998">
        <w:t xml:space="preserve">• </w:t>
      </w:r>
      <w:r w:rsidRPr="00EB2998">
        <w:rPr>
          <w:b/>
          <w:bCs/>
          <w:color w:val="00B050"/>
        </w:rPr>
        <w:t>En otra área de su vida: en pleno éxtasis por el logro de sus objetivos más elevados, le diagnostican un cáncer y se siente completamente impotente y desgraciada, víctima de la vida</w:t>
      </w:r>
      <w:r w:rsidRPr="00EB2998">
        <w:t xml:space="preserve">. </w:t>
      </w:r>
    </w:p>
    <w:p w14:paraId="0A683627" w14:textId="77777777" w:rsidR="00EB2998" w:rsidRDefault="00EB2998"/>
    <w:p w14:paraId="274C970F" w14:textId="77777777" w:rsidR="001B238B" w:rsidRDefault="00EB2998">
      <w:r w:rsidRPr="00EB2998">
        <w:t>En ambos casos, la persona fluctúa entre un polo y otro. Esa polaridad omnipotencia/</w:t>
      </w:r>
      <w:proofErr w:type="gramStart"/>
      <w:r w:rsidRPr="00EB2998">
        <w:t xml:space="preserve">impotencia </w:t>
      </w:r>
      <w:r w:rsidR="001B238B">
        <w:t xml:space="preserve"> </w:t>
      </w:r>
      <w:r w:rsidRPr="00EB2998">
        <w:t>es</w:t>
      </w:r>
      <w:proofErr w:type="gramEnd"/>
      <w:r w:rsidRPr="00EB2998">
        <w:t xml:space="preserve">, en verdad, una fantasía que proviene de ver el mundo con la lente plutoniana, que activa un lugar lunar desde el que la persona responde infantilmente, al ver las cosas de forma absoluta, a todo o nada. </w:t>
      </w:r>
    </w:p>
    <w:p w14:paraId="380804AF" w14:textId="77777777" w:rsidR="001B238B" w:rsidRDefault="001B238B"/>
    <w:p w14:paraId="2820D90C" w14:textId="77777777" w:rsidR="001B238B" w:rsidRDefault="00EB2998">
      <w:r w:rsidRPr="00EB2998">
        <w:t xml:space="preserve">En la </w:t>
      </w:r>
      <w:r w:rsidRPr="001B238B">
        <w:rPr>
          <w:u w:val="single"/>
        </w:rPr>
        <w:t>Carta Natal</w:t>
      </w:r>
      <w:r w:rsidRPr="00EB2998">
        <w:t xml:space="preserve"> Posiciones que generan la polaridad plutoniana: </w:t>
      </w:r>
    </w:p>
    <w:p w14:paraId="4202081E" w14:textId="77777777" w:rsidR="001B238B" w:rsidRDefault="00EB2998">
      <w:r w:rsidRPr="00EB2998">
        <w:t xml:space="preserve">1) Plutón en Aspecto tenso al Sol (Conjunción, Cuadratura u Oposición). </w:t>
      </w:r>
    </w:p>
    <w:p w14:paraId="4EFAE4D9" w14:textId="77777777" w:rsidR="001B238B" w:rsidRDefault="00EB2998">
      <w:r w:rsidRPr="00EB2998">
        <w:t xml:space="preserve">2) Plutón en la Casa I, X o XII. </w:t>
      </w:r>
    </w:p>
    <w:p w14:paraId="124DE67C" w14:textId="77777777" w:rsidR="001B238B" w:rsidRDefault="00EB2998">
      <w:r w:rsidRPr="00EB2998">
        <w:t xml:space="preserve">3) Ascendente en Escorpio. </w:t>
      </w:r>
    </w:p>
    <w:p w14:paraId="1625A45B" w14:textId="77777777" w:rsidR="001B238B" w:rsidRDefault="00EB2998">
      <w:r w:rsidRPr="00EB2998">
        <w:t xml:space="preserve">4) El Sol en Escorpio. </w:t>
      </w:r>
    </w:p>
    <w:p w14:paraId="66071C37" w14:textId="77777777" w:rsidR="001B238B" w:rsidRDefault="00EB2998">
      <w:r w:rsidRPr="00EB2998">
        <w:t xml:space="preserve">5) Plutón en Aspecto duro al regente del Ascendente. </w:t>
      </w:r>
    </w:p>
    <w:p w14:paraId="5623F70F" w14:textId="77777777" w:rsidR="001B238B" w:rsidRDefault="00EB2998">
      <w:r w:rsidRPr="00EB2998">
        <w:lastRenderedPageBreak/>
        <w:t xml:space="preserve">6) Plutón en la Casa IV o VII. (En menor medida). </w:t>
      </w:r>
    </w:p>
    <w:p w14:paraId="57A4C97C" w14:textId="77777777" w:rsidR="00605FCC" w:rsidRDefault="00605FCC" w:rsidP="00605FCC"/>
    <w:p w14:paraId="67D282DF" w14:textId="77777777" w:rsidR="00605FCC" w:rsidRPr="00605FCC" w:rsidRDefault="00605FCC" w:rsidP="00605FCC">
      <w:pPr>
        <w:rPr>
          <w:i/>
          <w:iCs/>
        </w:rPr>
      </w:pPr>
      <w:r w:rsidRPr="00605FCC">
        <w:rPr>
          <w:i/>
          <w:iCs/>
        </w:rPr>
        <w:t xml:space="preserve">La determinación sobre si hay o no polaridad en una Carta debe ser tomada como una hipótesis que luego se confirmará -o no- en el diálogo con el consultante. </w:t>
      </w:r>
    </w:p>
    <w:p w14:paraId="719AB87F" w14:textId="11F38346" w:rsidR="00605FCC" w:rsidRPr="00605FCC" w:rsidRDefault="00605FCC" w:rsidP="00605FCC">
      <w:pPr>
        <w:rPr>
          <w:i/>
          <w:iCs/>
        </w:rPr>
      </w:pPr>
      <w:r w:rsidRPr="00605FCC">
        <w:rPr>
          <w:i/>
          <w:iCs/>
        </w:rPr>
        <w:t>Lo importante no es adivinar qué polaridad tiene la persona, sino tener una manera de guiarla en el caso de que esté posicionada en un extremo</w:t>
      </w:r>
    </w:p>
    <w:p w14:paraId="5AFBA41B" w14:textId="7ADB35EA" w:rsidR="001B238B" w:rsidRDefault="001B238B">
      <w:r w:rsidRPr="001B238B">
        <w:drawing>
          <wp:inline distT="0" distB="0" distL="0" distR="0" wp14:anchorId="46B04A7E" wp14:editId="5C6C987E">
            <wp:extent cx="2817495" cy="2028825"/>
            <wp:effectExtent l="0" t="0" r="1905" b="9525"/>
            <wp:docPr id="1940275434" name="Imagen 1" descr="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0275434" name="Imagen 1" descr="Tabla&#10;&#10;El contenido generado por IA puede ser incorrecto."/>
                    <pic:cNvPicPr/>
                  </pic:nvPicPr>
                  <pic:blipFill>
                    <a:blip r:embed="rId4"/>
                    <a:stretch>
                      <a:fillRect/>
                    </a:stretch>
                  </pic:blipFill>
                  <pic:spPr>
                    <a:xfrm>
                      <a:off x="0" y="0"/>
                      <a:ext cx="2828084" cy="2036450"/>
                    </a:xfrm>
                    <a:prstGeom prst="rect">
                      <a:avLst/>
                    </a:prstGeom>
                  </pic:spPr>
                </pic:pic>
              </a:graphicData>
            </a:graphic>
          </wp:inline>
        </w:drawing>
      </w:r>
    </w:p>
    <w:p w14:paraId="05F466B9" w14:textId="77777777" w:rsidR="001B238B" w:rsidRDefault="001B238B"/>
    <w:p w14:paraId="5AD34BB5" w14:textId="77777777" w:rsidR="00790EAD" w:rsidRDefault="00EB2998">
      <w:pPr>
        <w:rPr>
          <w:color w:val="EE0000"/>
        </w:rPr>
      </w:pPr>
      <w:r w:rsidRPr="00790EAD">
        <w:rPr>
          <w:color w:val="EE0000"/>
          <w:u w:val="single"/>
        </w:rPr>
        <w:t>El plutoniano directo</w:t>
      </w:r>
      <w:r w:rsidRPr="00790EAD">
        <w:rPr>
          <w:color w:val="EE0000"/>
        </w:rPr>
        <w:t xml:space="preserve"> </w:t>
      </w:r>
    </w:p>
    <w:p w14:paraId="3BBDB294" w14:textId="4E6A217A" w:rsidR="009F10E7" w:rsidRDefault="009F10E7">
      <w:r>
        <w:rPr>
          <w:noProof/>
        </w:rPr>
        <w:drawing>
          <wp:inline distT="0" distB="0" distL="0" distR="0" wp14:anchorId="278FCC1B" wp14:editId="2ABE2F38">
            <wp:extent cx="1214437" cy="1821656"/>
            <wp:effectExtent l="0" t="0" r="5080" b="7620"/>
            <wp:docPr id="1706592426" name="Imagen 1" descr="Superman (Clark Kent) | Wiki Superman | Fan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uperman (Clark Kent) | Wiki Superman | Fandom"/>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18848" cy="1828273"/>
                    </a:xfrm>
                    <a:prstGeom prst="rect">
                      <a:avLst/>
                    </a:prstGeom>
                    <a:noFill/>
                    <a:ln>
                      <a:noFill/>
                    </a:ln>
                  </pic:spPr>
                </pic:pic>
              </a:graphicData>
            </a:graphic>
          </wp:inline>
        </w:drawing>
      </w:r>
    </w:p>
    <w:p w14:paraId="13B44914" w14:textId="77777777" w:rsidR="00790EAD" w:rsidRDefault="00790EAD">
      <w:r>
        <w:t>E</w:t>
      </w:r>
      <w:r w:rsidR="00EB2998" w:rsidRPr="00EB2998">
        <w:t>s un personaje que se identifica con el lado om</w:t>
      </w:r>
      <w:r>
        <w:t>n</w:t>
      </w:r>
      <w:r w:rsidR="00EB2998" w:rsidRPr="00EB2998">
        <w:t xml:space="preserve">ipotente de la energía. Es habitual que, en su ansia de poder, sacrifique </w:t>
      </w:r>
      <w:r>
        <w:t>otros</w:t>
      </w:r>
      <w:r w:rsidR="00EB2998" w:rsidRPr="00EB2998">
        <w:t xml:space="preserve"> aspectos de su vida. Tiene la habilidad de lograr objetivos muy ambiciosos porque concentra toda su intensidad en ellos. Sea cual sea su meta, invierte todo en </w:t>
      </w:r>
      <w:proofErr w:type="spellStart"/>
      <w:r w:rsidR="00EB2998" w:rsidRPr="00EB2998">
        <w:t>pos</w:t>
      </w:r>
      <w:proofErr w:type="spellEnd"/>
      <w:r w:rsidR="00EB2998" w:rsidRPr="00EB2998">
        <w:t xml:space="preserve"> de lograrla y, para ello, tiene que recortar en otros dominios de su vida, como recreación, vida familiar, horas de sueño, ocio y amistades. </w:t>
      </w:r>
    </w:p>
    <w:p w14:paraId="246D970E" w14:textId="77777777" w:rsidR="00790EAD" w:rsidRDefault="00EB2998">
      <w:r w:rsidRPr="00EB2998">
        <w:t xml:space="preserve">Lo más habitual es que sacrifique su lado afectivo y sensible, y que disfrute de sostener mucha tensión durante largo tiempo. La persona necesita un desafío tras otro y no puede ni quiere relajarse porque confunde relajación con debilidad o muerte. </w:t>
      </w:r>
    </w:p>
    <w:p w14:paraId="023717E8" w14:textId="77777777" w:rsidR="00790EAD" w:rsidRDefault="00EB2998">
      <w:r w:rsidRPr="00EB2998">
        <w:t xml:space="preserve">Suele tener fantasías de poder absoluto, con un goce por jugarse cada cosa a todo o nada. Hay una voracidad excesiva hacia aquello en lo que pone su deseo. Plutón también está asociado a la libido sexual, con lo cual la potencia y la intensidad es otra de sus armas de poder (sea hombre o mujer). </w:t>
      </w:r>
    </w:p>
    <w:p w14:paraId="1A5C61FF" w14:textId="77777777" w:rsidR="00790EAD" w:rsidRDefault="00EB2998">
      <w:r w:rsidRPr="00EB2998">
        <w:lastRenderedPageBreak/>
        <w:t xml:space="preserve">El plutoniano directo suele tomar todo de los que lo rodean porque siente que le corresponde; pretende que los demás estén en función de sus deseos y, como un vampiro, deja a su entorno sin energía. </w:t>
      </w:r>
    </w:p>
    <w:p w14:paraId="5342D4BF" w14:textId="77777777" w:rsidR="00790EAD" w:rsidRDefault="00EB2998">
      <w:r w:rsidRPr="00EB2998">
        <w:t xml:space="preserve">No se da cuenta de que, mientras toma esta vitalidad ajena, la suya está siendo consumida por algún otro vampiro, en otro lado. Un vampiro es cualquier cosa que desangre la fuerza y el poder de la persona: puede ser un ámbito laboral, un vínculo afectivo, una situación emocional, una enfermedad. </w:t>
      </w:r>
    </w:p>
    <w:p w14:paraId="47EFE7D7" w14:textId="77777777" w:rsidR="00790EAD" w:rsidRDefault="00EB2998">
      <w:r w:rsidRPr="00EB2998">
        <w:t xml:space="preserve">El denominador común en todas estas experiencias es la incapacidad de poner límites tanto a los demás como a uno mismo. </w:t>
      </w:r>
      <w:r w:rsidRPr="00790EAD">
        <w:rPr>
          <w:b/>
          <w:bCs/>
        </w:rPr>
        <w:t>Las metas</w:t>
      </w:r>
      <w:r w:rsidRPr="00EB2998">
        <w:t xml:space="preserve"> ambiciosas que se pone el plutoniano directo no son las metas saturninas o capricornianas, que tienen criterio de realidad y capacidad de definir límites sanos. </w:t>
      </w:r>
      <w:r w:rsidRPr="00790EAD">
        <w:rPr>
          <w:b/>
          <w:bCs/>
          <w:i/>
          <w:iCs/>
        </w:rPr>
        <w:t>El nivel distorsionado de Plutón arriesga su salud o su familia</w:t>
      </w:r>
      <w:r w:rsidRPr="00EB2998">
        <w:t xml:space="preserve">. La capacidad de ponerse metas e invertir mucha energía para lograrlas puede parecer similar a la cualidad de Saturno o Capricornio; sin embargo, Saturno planifica, es realista y objetivo con respecto a esas metas y no va a arriesgarse a perder a su familia o su salud. </w:t>
      </w:r>
    </w:p>
    <w:p w14:paraId="7EE9FEC2" w14:textId="77777777" w:rsidR="00790EAD" w:rsidRDefault="00EB2998">
      <w:r w:rsidRPr="00EB2998">
        <w:t xml:space="preserve">A este nivel distorsionado de Plutón le encanta jugar con fuego y tener la adrenalina a tope. Para el plutoniano directo, ser sensible es ser un </w:t>
      </w:r>
      <w:r w:rsidRPr="00790EAD">
        <w:rPr>
          <w:i/>
          <w:iCs/>
        </w:rPr>
        <w:t>pusilánime, un débil</w:t>
      </w:r>
      <w:r w:rsidRPr="00EB2998">
        <w:t xml:space="preserve">, alguien a quien despreciar. </w:t>
      </w:r>
      <w:r w:rsidRPr="00790EAD">
        <w:rPr>
          <w:i/>
          <w:iCs/>
        </w:rPr>
        <w:t>La entrega sincera del otro suele ser interpretada como sometimiento</w:t>
      </w:r>
      <w:r w:rsidRPr="00EB2998">
        <w:t xml:space="preserve">. </w:t>
      </w:r>
    </w:p>
    <w:p w14:paraId="507B3DAD" w14:textId="77777777" w:rsidR="00790EAD" w:rsidRDefault="00EB2998">
      <w:r w:rsidRPr="00EB2998">
        <w:t xml:space="preserve">La polaridad plutoniana no implica que todos los plutonianos sean personas abusadoras conscientemente ... que las hay. </w:t>
      </w:r>
    </w:p>
    <w:p w14:paraId="6C93441D" w14:textId="77777777" w:rsidR="00790EAD" w:rsidRDefault="00EB2998">
      <w:r w:rsidRPr="00EB2998">
        <w:t xml:space="preserve">Hay diferentes niveles en los que se manifiesta esta polaridad, desde el autoritario que actúa de manera arbitraria e hiriente hasta la persona que cree que puede todo en su vida, pero que no tiene deseo de hacer daño a nadie. </w:t>
      </w:r>
    </w:p>
    <w:p w14:paraId="408C002D" w14:textId="77777777" w:rsidR="00701B1D" w:rsidRDefault="00EB2998">
      <w:r w:rsidRPr="00EB2998">
        <w:t>En cualquier caso, la toma de conciencia acerca de esta energía es sana para darse cuenta de que el individuo puede estar haciéndose mal a sí mismo o a otros.</w:t>
      </w:r>
    </w:p>
    <w:p w14:paraId="5E770CA2" w14:textId="12C59258" w:rsidR="00701B1D" w:rsidRDefault="00EB2998">
      <w:r w:rsidRPr="00EB2998">
        <w:t xml:space="preserve"> </w:t>
      </w:r>
    </w:p>
    <w:p w14:paraId="035FF1A2" w14:textId="77777777" w:rsidR="00701B1D" w:rsidRDefault="00EB2998">
      <w:pPr>
        <w:rPr>
          <w:color w:val="00B050"/>
        </w:rPr>
      </w:pPr>
      <w:r w:rsidRPr="00701B1D">
        <w:rPr>
          <w:b/>
          <w:bCs/>
          <w:color w:val="00B050"/>
        </w:rPr>
        <w:t>El plutoniano inverso</w:t>
      </w:r>
      <w:r w:rsidRPr="00701B1D">
        <w:rPr>
          <w:color w:val="00B050"/>
        </w:rPr>
        <w:t xml:space="preserve"> </w:t>
      </w:r>
    </w:p>
    <w:p w14:paraId="1D7BFDFF" w14:textId="7A88B98A" w:rsidR="009F10E7" w:rsidRDefault="009F10E7">
      <w:pPr>
        <w:rPr>
          <w:color w:val="00B050"/>
        </w:rPr>
      </w:pPr>
      <w:r>
        <w:rPr>
          <w:noProof/>
        </w:rPr>
        <mc:AlternateContent>
          <mc:Choice Requires="wps">
            <w:drawing>
              <wp:inline distT="0" distB="0" distL="0" distR="0" wp14:anchorId="230A1F96" wp14:editId="483C9676">
                <wp:extent cx="304800" cy="304800"/>
                <wp:effectExtent l="0" t="0" r="0" b="0"/>
                <wp:docPr id="376668748" name="Rectángulo 2" descr="Vectores de Pobrecito, imágenes vectoriales | Depositphoto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76C42A6" id="Rectángulo 2" o:spid="_x0000_s1026" alt="Vectores de Pobrecito, imágenes vectoriales | Depositphotos"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9F10E7">
        <w:rPr>
          <w:noProof/>
        </w:rPr>
        <w:t xml:space="preserve"> </w:t>
      </w:r>
      <w:r w:rsidRPr="009F10E7">
        <w:rPr>
          <w:color w:val="00B050"/>
        </w:rPr>
        <w:drawing>
          <wp:inline distT="0" distB="0" distL="0" distR="0" wp14:anchorId="27815C13" wp14:editId="36687353">
            <wp:extent cx="1228725" cy="1714071"/>
            <wp:effectExtent l="0" t="0" r="0" b="635"/>
            <wp:docPr id="2131394584" name="Imagen 1" descr="Un dibujo de una person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394584" name="Imagen 1" descr="Un dibujo de una persona&#10;&#10;El contenido generado por IA puede ser incorrecto."/>
                    <pic:cNvPicPr/>
                  </pic:nvPicPr>
                  <pic:blipFill>
                    <a:blip r:embed="rId6"/>
                    <a:stretch>
                      <a:fillRect/>
                    </a:stretch>
                  </pic:blipFill>
                  <pic:spPr>
                    <a:xfrm>
                      <a:off x="0" y="0"/>
                      <a:ext cx="1236481" cy="1724891"/>
                    </a:xfrm>
                    <a:prstGeom prst="rect">
                      <a:avLst/>
                    </a:prstGeom>
                  </pic:spPr>
                </pic:pic>
              </a:graphicData>
            </a:graphic>
          </wp:inline>
        </w:drawing>
      </w:r>
      <w:r w:rsidRPr="009F10E7">
        <w:rPr>
          <w:noProof/>
        </w:rPr>
        <w:t xml:space="preserve"> </w:t>
      </w:r>
      <w:r w:rsidRPr="009F10E7">
        <w:rPr>
          <w:noProof/>
        </w:rPr>
        <w:drawing>
          <wp:inline distT="0" distB="0" distL="0" distR="0" wp14:anchorId="3E51436D" wp14:editId="7740BDA4">
            <wp:extent cx="1459154" cy="1719263"/>
            <wp:effectExtent l="0" t="0" r="8255" b="0"/>
            <wp:docPr id="1777297983" name="Imagen 1" descr="Dibujo en blanco y negro de una person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297983" name="Imagen 1" descr="Dibujo en blanco y negro de una persona&#10;&#10;El contenido generado por IA puede ser incorrecto."/>
                    <pic:cNvPicPr/>
                  </pic:nvPicPr>
                  <pic:blipFill>
                    <a:blip r:embed="rId7"/>
                    <a:stretch>
                      <a:fillRect/>
                    </a:stretch>
                  </pic:blipFill>
                  <pic:spPr>
                    <a:xfrm>
                      <a:off x="0" y="0"/>
                      <a:ext cx="1462376" cy="1723060"/>
                    </a:xfrm>
                    <a:prstGeom prst="rect">
                      <a:avLst/>
                    </a:prstGeom>
                  </pic:spPr>
                </pic:pic>
              </a:graphicData>
            </a:graphic>
          </wp:inline>
        </w:drawing>
      </w:r>
      <w:r>
        <w:rPr>
          <w:noProof/>
        </w:rPr>
        <w:drawing>
          <wp:inline distT="0" distB="0" distL="0" distR="0" wp14:anchorId="186BB029" wp14:editId="46C37F01">
            <wp:extent cx="2066288" cy="1683702"/>
            <wp:effectExtent l="0" t="0" r="0" b="0"/>
            <wp:docPr id="729072110"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02510" cy="1713217"/>
                    </a:xfrm>
                    <a:prstGeom prst="rect">
                      <a:avLst/>
                    </a:prstGeom>
                    <a:noFill/>
                  </pic:spPr>
                </pic:pic>
              </a:graphicData>
            </a:graphic>
          </wp:inline>
        </w:drawing>
      </w:r>
    </w:p>
    <w:p w14:paraId="7D1259A0" w14:textId="77777777" w:rsidR="009C68BB" w:rsidRDefault="00EB2998">
      <w:r w:rsidRPr="00EB2998">
        <w:t xml:space="preserve">El plutoniano inverso es el que se identifica con el lado impotente de la energía. La sensación es de poca autovaloración, victimismo y exceso de culpa. </w:t>
      </w:r>
    </w:p>
    <w:p w14:paraId="176E418C" w14:textId="77777777" w:rsidR="009C68BB" w:rsidRDefault="00EB2998">
      <w:r w:rsidRPr="00EB2998">
        <w:t xml:space="preserve">Esto último esconde una soberbia omnipotente, ya que, si alguien se siente culpable de todo, es porque, en el fondo, se cree con mucho poder. </w:t>
      </w:r>
    </w:p>
    <w:p w14:paraId="19682955" w14:textId="77777777" w:rsidR="009C68BB" w:rsidRDefault="00EB2998">
      <w:r w:rsidRPr="00EB2998">
        <w:lastRenderedPageBreak/>
        <w:t xml:space="preserve">En este polo, la figura interna de ley y autoridad (superyó) posee una cuota de </w:t>
      </w:r>
      <w:proofErr w:type="spellStart"/>
      <w:r w:rsidRPr="00EB2998">
        <w:t>super-exigencia</w:t>
      </w:r>
      <w:proofErr w:type="spellEnd"/>
      <w:r w:rsidRPr="00EB2998">
        <w:t xml:space="preserve"> casi sádica. Como, justamente, ese superyó es arbitrario, cruel y exigente de manera extremada, ante la autoridad externa, siente impotencia y frustración. </w:t>
      </w:r>
    </w:p>
    <w:p w14:paraId="16CB5864" w14:textId="77777777" w:rsidR="009C68BB" w:rsidRDefault="00EB2998">
      <w:r w:rsidRPr="00EB2998">
        <w:t xml:space="preserve">Por lo general, el </w:t>
      </w:r>
      <w:r w:rsidRPr="009C68BB">
        <w:rPr>
          <w:color w:val="00B050"/>
        </w:rPr>
        <w:t xml:space="preserve">plutoniano inverso </w:t>
      </w:r>
      <w:r w:rsidRPr="00EB2998">
        <w:t xml:space="preserve">tiene fantasías de poder absoluto, pero las proyecta en otro, con quien tiene una relación muy importante y significativa. </w:t>
      </w:r>
    </w:p>
    <w:p w14:paraId="16A84683" w14:textId="77777777" w:rsidR="009C68BB" w:rsidRDefault="00EB2998">
      <w:r w:rsidRPr="00EB2998">
        <w:t xml:space="preserve">Como la persona es sensible, pero posee un lado interno muy duro, termina por despreciarse a sí misma. </w:t>
      </w:r>
    </w:p>
    <w:p w14:paraId="226F93A3" w14:textId="77777777" w:rsidR="009C68BB" w:rsidRDefault="00EB2998">
      <w:r w:rsidRPr="00EB2998">
        <w:t xml:space="preserve">Si el polo directo puede tensar y soportar casi cualquier cosa, el inverso siente que no puede soportar nada. Ante cualquier situación, se quiebra y se siente poca cosa, víctima de todos. </w:t>
      </w:r>
    </w:p>
    <w:p w14:paraId="107A63C0" w14:textId="77777777" w:rsidR="009C68BB" w:rsidRDefault="009C68BB"/>
    <w:p w14:paraId="12936B4F" w14:textId="77777777" w:rsidR="009C68BB" w:rsidRPr="009C68BB" w:rsidRDefault="00EB2998">
      <w:pPr>
        <w:rPr>
          <w:b/>
          <w:bCs/>
        </w:rPr>
      </w:pPr>
      <w:r w:rsidRPr="009C68BB">
        <w:rPr>
          <w:b/>
          <w:bCs/>
        </w:rPr>
        <w:t xml:space="preserve">El ciclo de cada polo </w:t>
      </w:r>
    </w:p>
    <w:p w14:paraId="4F2FD556" w14:textId="77777777" w:rsidR="008B52F4" w:rsidRDefault="00EB2998">
      <w:r w:rsidRPr="00EB2998">
        <w:t xml:space="preserve">El plutoniano que se encuentra en el </w:t>
      </w:r>
      <w:r w:rsidRPr="008B52F4">
        <w:rPr>
          <w:color w:val="EE0000"/>
        </w:rPr>
        <w:t xml:space="preserve">polo directo </w:t>
      </w:r>
      <w:r w:rsidRPr="00EB2998">
        <w:t xml:space="preserve">siente que no tiene límites. Por eso, no descansa, no para, sostiene, tensa, sigue y sigue a cualquier precio. Pero, como no es ilimitado, su energía se acaba en algún momento y, por alguna razón interna o aparentemente externa, </w:t>
      </w:r>
      <w:r w:rsidRPr="008B52F4">
        <w:rPr>
          <w:u w:val="single"/>
        </w:rPr>
        <w:t>cae de modo abrupto</w:t>
      </w:r>
      <w:r w:rsidRPr="00EB2998">
        <w:t xml:space="preserve">. Sea por una enfermedad o por algún tema familiar, económico o afectivo, la persona pasa al </w:t>
      </w:r>
      <w:r w:rsidRPr="008B52F4">
        <w:rPr>
          <w:b/>
          <w:bCs/>
          <w:color w:val="00B050"/>
        </w:rPr>
        <w:t>polo inverso</w:t>
      </w:r>
      <w:r w:rsidRPr="00EB2998">
        <w:t xml:space="preserve">. En ese lugar, se siente enferma, desvitalizada e impotente. Puede caer en una depresión y empezar a conectarse con lo que tanto desprecia en los demás: la sensibilidad. </w:t>
      </w:r>
    </w:p>
    <w:p w14:paraId="2B91F0F6" w14:textId="77777777" w:rsidR="008B52F4" w:rsidRDefault="008B52F4"/>
    <w:p w14:paraId="275D3D5B" w14:textId="77777777" w:rsidR="00762130" w:rsidRDefault="00EB2998">
      <w:r w:rsidRPr="00EB2998">
        <w:t xml:space="preserve">Es en ese momento que se replantea sus acciones y su identidad. Toma conciencia del precio que ha pagado por su ambición y decide transformar su vida, estar más con sus seres queridos, empezar una terapia, tener hábitos de vida más sanos y aceptar su sensibilidad. </w:t>
      </w:r>
    </w:p>
    <w:p w14:paraId="22AAD267" w14:textId="77777777" w:rsidR="00762130" w:rsidRDefault="00EB2998">
      <w:r w:rsidRPr="00762130">
        <w:rPr>
          <w:u w:val="single"/>
        </w:rPr>
        <w:t>A medida que se va sintiendo mejor, comienza a salir del polo impotente</w:t>
      </w:r>
      <w:r w:rsidRPr="00EB2998">
        <w:t xml:space="preserve">. Aumenta la energía disponible; hay deseo y vitalidad. En este punto, puede ser muy sencillo tomar el camino rápido hacia el polo directo, donde el ciclo vuelve a empezar ... hasta el próximo quiebre. </w:t>
      </w:r>
    </w:p>
    <w:p w14:paraId="252E569D" w14:textId="77777777" w:rsidR="00762130" w:rsidRDefault="00EB2998">
      <w:r w:rsidRPr="00EB2998">
        <w:t xml:space="preserve">El plutoniano que se encuentra en el </w:t>
      </w:r>
      <w:r w:rsidRPr="00762130">
        <w:rPr>
          <w:b/>
          <w:bCs/>
          <w:color w:val="00B050"/>
        </w:rPr>
        <w:t>polo inverso</w:t>
      </w:r>
      <w:r w:rsidRPr="00762130">
        <w:rPr>
          <w:color w:val="00B050"/>
        </w:rPr>
        <w:t xml:space="preserve"> </w:t>
      </w:r>
      <w:r w:rsidRPr="00EB2998">
        <w:t xml:space="preserve">siente que no puede nada y que los demás pueden todo. El quiebre se produce cuando el poderoso en quien proyecta su propio poder pierde fuerza por alguna razón. </w:t>
      </w:r>
    </w:p>
    <w:p w14:paraId="23678A72" w14:textId="77777777" w:rsidR="00762130" w:rsidRDefault="00EB2998">
      <w:r w:rsidRPr="00EB2998">
        <w:t>Sincrónicamente a la pérdida de poder del otro, el inverso recupera algo de poder y comienza a sentir que sí puede. Pero, por la tensión que empieza a experimentar como consecuencia de haber recuperado algo de poder, siente que no logra sostener, o que no merece tener esa fuerza, o empieza a sentirse ambicioso y, probablemente, a ver a los demás como pusilánimes.</w:t>
      </w:r>
    </w:p>
    <w:p w14:paraId="3E806650" w14:textId="77777777" w:rsidR="00762130" w:rsidRDefault="00EB2998">
      <w:r w:rsidRPr="00EB2998">
        <w:t xml:space="preserve">Esto le genera incomodidad y hace que suelte la tensión, para volver inmediatamente al polo inverso. </w:t>
      </w:r>
      <w:r w:rsidRPr="00762130">
        <w:rPr>
          <w:b/>
          <w:bCs/>
          <w:color w:val="00B050"/>
        </w:rPr>
        <w:t>El fracaso le confirma su identidad anterior (la del débil)</w:t>
      </w:r>
      <w:r w:rsidRPr="00762130">
        <w:rPr>
          <w:color w:val="00B050"/>
        </w:rPr>
        <w:t xml:space="preserve"> </w:t>
      </w:r>
      <w:r w:rsidRPr="00EB2998">
        <w:t>y eso le produce gran alivio.</w:t>
      </w:r>
    </w:p>
    <w:p w14:paraId="7A0A2E4F" w14:textId="77777777" w:rsidR="00762130" w:rsidRDefault="00EB2998">
      <w:r w:rsidRPr="00EB2998">
        <w:t xml:space="preserve">Así, la persona vuelve a ser parte del juego de poder de otros, en el que se siente inconscientemente más cómoda. </w:t>
      </w:r>
    </w:p>
    <w:p w14:paraId="490D4130" w14:textId="77777777" w:rsidR="00762130" w:rsidRDefault="00762130"/>
    <w:p w14:paraId="4823B5B0" w14:textId="77777777" w:rsidR="00762130" w:rsidRDefault="00762130"/>
    <w:p w14:paraId="562E7A1A" w14:textId="77777777" w:rsidR="00762130" w:rsidRDefault="00762130"/>
    <w:p w14:paraId="0DFF0220" w14:textId="1CFDF862" w:rsidR="00762130" w:rsidRPr="00762130" w:rsidRDefault="00EB2998">
      <w:pPr>
        <w:rPr>
          <w:b/>
          <w:bCs/>
        </w:rPr>
      </w:pPr>
      <w:r w:rsidRPr="00762130">
        <w:rPr>
          <w:b/>
          <w:bCs/>
        </w:rPr>
        <w:lastRenderedPageBreak/>
        <w:t xml:space="preserve">La alquimia </w:t>
      </w:r>
    </w:p>
    <w:p w14:paraId="58FC3800" w14:textId="77777777" w:rsidR="002F69F9" w:rsidRDefault="00EB2998">
      <w:r w:rsidRPr="00EB2998">
        <w:t xml:space="preserve">La alquimia es posible cuando la persona </w:t>
      </w:r>
      <w:r w:rsidRPr="002F69F9">
        <w:rPr>
          <w:u w:val="single"/>
        </w:rPr>
        <w:t>reconoce los dos polos dentro de sí</w:t>
      </w:r>
      <w:r w:rsidRPr="00EB2998">
        <w:t xml:space="preserve">. Cuando puede tomar conciencia de la visión distorsionada con la que se ve a sí misma, a otros y al mundo, aparece la oportunidad de dar un nuevo significado a las experiencias. Esa visión otorga potencia y pragmatismo allí donde, antes, había abuso de poder y control. </w:t>
      </w:r>
    </w:p>
    <w:p w14:paraId="06A8D2DE" w14:textId="77777777" w:rsidR="002F69F9" w:rsidRDefault="00EB2998">
      <w:r w:rsidRPr="00EB2998">
        <w:t xml:space="preserve">La persona tiene la posibilidad de reconocer ambos polos cuando está a cierta distancia emocional, es decir, cuando no está en crisis. </w:t>
      </w:r>
    </w:p>
    <w:p w14:paraId="3CBDCA44" w14:textId="77777777" w:rsidR="002F69F9" w:rsidRDefault="00EB2998">
      <w:r w:rsidRPr="00EB2998">
        <w:t xml:space="preserve">El desafío es poder advertir el momento en que está identificada con uno de los polos. Por ejemplo, cuando se encuentra en el </w:t>
      </w:r>
      <w:r w:rsidRPr="002F69F9">
        <w:rPr>
          <w:b/>
          <w:bCs/>
          <w:color w:val="EE0000"/>
        </w:rPr>
        <w:t>polo directo</w:t>
      </w:r>
      <w:r w:rsidRPr="002F69F9">
        <w:rPr>
          <w:color w:val="EE0000"/>
        </w:rPr>
        <w:t xml:space="preserve"> </w:t>
      </w:r>
      <w:r w:rsidRPr="00EB2998">
        <w:t>y comienza a percibir que está tensando demasiado su sistema energético (alejándose de sus emociones, de las necesidades de su cuerpo o de sus vínculos afectivos), puede registrar esa tendencia y sacar el pie del acelerador.</w:t>
      </w:r>
    </w:p>
    <w:p w14:paraId="62306D08" w14:textId="77777777" w:rsidR="002F69F9" w:rsidRDefault="002F69F9"/>
    <w:p w14:paraId="2603918D" w14:textId="77777777" w:rsidR="002F69F9" w:rsidRDefault="00EB2998">
      <w:r w:rsidRPr="00EB2998">
        <w:t xml:space="preserve"> Si está en el </w:t>
      </w:r>
      <w:r w:rsidRPr="002F69F9">
        <w:rPr>
          <w:b/>
          <w:bCs/>
          <w:color w:val="00B050"/>
        </w:rPr>
        <w:t>polo inverso</w:t>
      </w:r>
      <w:r w:rsidRPr="00EB2998">
        <w:t xml:space="preserve">, al observar que está dando mucha energía a los otros o que está aguantando demasiado, puede tomar contacto con su fuerza a través de algún ejercicio corporal. Así, en lugar de vivir en una frecuencia de ondas con picos altos y picos bajos, puede transitar una onda más aplanada, más equilibrada y menos dramática. </w:t>
      </w:r>
    </w:p>
    <w:p w14:paraId="263C3C45" w14:textId="77777777" w:rsidR="002F69F9" w:rsidRDefault="002F69F9"/>
    <w:p w14:paraId="0F938C7C" w14:textId="77777777" w:rsidR="002F69F9" w:rsidRDefault="00EB2998">
      <w:r w:rsidRPr="00EB2998">
        <w:t xml:space="preserve">Si bien la lucha de poder seguirá presente, no se vivirá en un ecosistema de conflicto y abuso. Saturno es el que aplana la onda (véase la imagen), contacta con la realidad y es consciente del cuerpo; es lo que hay que trabajar para que todo el sistema madure. </w:t>
      </w:r>
    </w:p>
    <w:p w14:paraId="339B0D44" w14:textId="77777777" w:rsidR="002F69F9" w:rsidRDefault="00EB2998">
      <w:r w:rsidRPr="00EB2998">
        <w:t xml:space="preserve">En ese sentido, también la Luna debería salir de su lado infantil y expresar sus más genuinas funciones, como la empatía y la sensibilidad. El plutoniano, entonces, deberá hacer un esfuerzo para contactar con su lado realista y su lado sensible a la vez. </w:t>
      </w:r>
    </w:p>
    <w:p w14:paraId="0DD402DD" w14:textId="77777777" w:rsidR="002F69F9" w:rsidRDefault="002F69F9"/>
    <w:p w14:paraId="2520DC65" w14:textId="77777777" w:rsidR="002F69F9" w:rsidRDefault="00EB2998">
      <w:r w:rsidRPr="00EB2998">
        <w:t xml:space="preserve">La función transpersonal de Plutón colabora con la desarticulación del ego; su intensidad constante logra que al yo le sea difícil y hasta imposible mantenerse siempre armado. El efecto de la energía plutoniana es como cocinarse en un magma ardiente, una cocción realmente alquímica que libera energía reprimida de modo continuo y, por eso, vitaliza y sana. </w:t>
      </w:r>
    </w:p>
    <w:p w14:paraId="1D6423EF" w14:textId="77777777" w:rsidR="002F69F9" w:rsidRDefault="00EB2998">
      <w:r w:rsidRPr="00EB2998">
        <w:t xml:space="preserve">La vitalización y la sanación ocurren solo cuando el yo deja de controlar y se deja morir en ese nivel que ya no es funcional ni sano para el sistema completo. Cuando el plutoniano ya no percibe el mundo en términos de juegos de poder, sino en términos de diferencias de potencia, va corrigiendo su sufrida distorsión. </w:t>
      </w:r>
    </w:p>
    <w:p w14:paraId="442D3072" w14:textId="56F58306" w:rsidR="00E743F7" w:rsidRDefault="00E743F7">
      <w:r w:rsidRPr="00E743F7">
        <w:drawing>
          <wp:inline distT="0" distB="0" distL="0" distR="0" wp14:anchorId="23B06AF4" wp14:editId="2F244966">
            <wp:extent cx="3276600" cy="1686463"/>
            <wp:effectExtent l="0" t="0" r="0" b="9525"/>
            <wp:docPr id="699869035" name="Imagen 1"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869035" name="Imagen 1" descr="Diagrama&#10;&#10;El contenido generado por IA puede ser incorrecto."/>
                    <pic:cNvPicPr/>
                  </pic:nvPicPr>
                  <pic:blipFill>
                    <a:blip r:embed="rId9"/>
                    <a:stretch>
                      <a:fillRect/>
                    </a:stretch>
                  </pic:blipFill>
                  <pic:spPr>
                    <a:xfrm>
                      <a:off x="0" y="0"/>
                      <a:ext cx="3288189" cy="1692428"/>
                    </a:xfrm>
                    <a:prstGeom prst="rect">
                      <a:avLst/>
                    </a:prstGeom>
                  </pic:spPr>
                </pic:pic>
              </a:graphicData>
            </a:graphic>
          </wp:inline>
        </w:drawing>
      </w:r>
    </w:p>
    <w:p w14:paraId="189ED252" w14:textId="77777777" w:rsidR="002F69F9" w:rsidRDefault="00EB2998">
      <w:r w:rsidRPr="00EB2998">
        <w:lastRenderedPageBreak/>
        <w:t>El yo sano es una dimensión necesaria que se va actualizando en un continuo de muertes y nacimientos, para dar identidad a un ser en proceso continuo de transformación, que es capaz de renovarse energéticamente siempre en consonancia con los límites que impone la realidad.</w:t>
      </w:r>
    </w:p>
    <w:p w14:paraId="5C4D9EA3" w14:textId="77777777" w:rsidR="00037ECC" w:rsidRDefault="00EB2998">
      <w:r w:rsidRPr="00EB2998">
        <w:t>Como el yin-yang</w:t>
      </w:r>
    </w:p>
    <w:p w14:paraId="5324186B" w14:textId="77777777" w:rsidR="00635BCE" w:rsidRDefault="00037ECC">
      <w:r>
        <w:t>E</w:t>
      </w:r>
      <w:r w:rsidR="00EB2998" w:rsidRPr="00EB2998">
        <w:t xml:space="preserve">n el </w:t>
      </w:r>
      <w:r w:rsidR="00EB2998" w:rsidRPr="00E743F7">
        <w:rPr>
          <w:b/>
          <w:bCs/>
          <w:color w:val="EE0000"/>
        </w:rPr>
        <w:t>polo directo</w:t>
      </w:r>
      <w:r w:rsidR="00EB2998" w:rsidRPr="00EB2998">
        <w:t xml:space="preserve">, donde vemos al victimario y al manipulador, también hay algo de víctima, ya que no se da cuenta de lo dependiente y condicionado que está por los demás, seres que siente, de alguna manera, inferiores. Son los otros quienes le permiten jugar ese poder que percibe como propio. </w:t>
      </w:r>
    </w:p>
    <w:p w14:paraId="154C3241" w14:textId="77777777" w:rsidR="00635BCE" w:rsidRDefault="00635BCE"/>
    <w:p w14:paraId="113E7610" w14:textId="77777777" w:rsidR="00635BCE" w:rsidRDefault="00EB2998">
      <w:r w:rsidRPr="00EB2998">
        <w:t xml:space="preserve">EN EL ARTE • La película </w:t>
      </w:r>
      <w:proofErr w:type="spellStart"/>
      <w:r w:rsidRPr="00EB2998">
        <w:t>The</w:t>
      </w:r>
      <w:proofErr w:type="spellEnd"/>
      <w:r w:rsidRPr="00EB2998">
        <w:t xml:space="preserve"> Wa/1, de Pink Floyd, en la que un profesor, en la escuela, maltrata a sus alumnos y, en su hogar, es maltratado por su esposa. </w:t>
      </w:r>
    </w:p>
    <w:p w14:paraId="5E056878" w14:textId="77777777" w:rsidR="00635BCE" w:rsidRDefault="00EB2998">
      <w:r w:rsidRPr="00EB2998">
        <w:t xml:space="preserve">• </w:t>
      </w:r>
      <w:proofErr w:type="spellStart"/>
      <w:r w:rsidRPr="00EB2998">
        <w:t>WalterWhite</w:t>
      </w:r>
      <w:proofErr w:type="spellEnd"/>
      <w:r w:rsidRPr="00EB2998">
        <w:t xml:space="preserve">, en la serie </w:t>
      </w:r>
      <w:proofErr w:type="spellStart"/>
      <w:r w:rsidRPr="00EB2998">
        <w:t>Breakíng</w:t>
      </w:r>
      <w:proofErr w:type="spellEnd"/>
      <w:r w:rsidRPr="00EB2998">
        <w:t xml:space="preserve"> </w:t>
      </w:r>
      <w:proofErr w:type="spellStart"/>
      <w:r w:rsidRPr="00EB2998">
        <w:t>Bad</w:t>
      </w:r>
      <w:proofErr w:type="spellEnd"/>
      <w:r w:rsidRPr="00EB2998">
        <w:t xml:space="preserve">, que, habiendo sido premio Nobel, se dedica a dar clases de Química en una mediocre escuela secundaria y a trabajar en un lavadero de autos, donde es maltratado por sus alumnos y por su jefe. Cuando le diagnostican un cáncer terminal, se dedica a la producción y a la venta de metanfetaminas, y se sumerge en la mafia de las drogas. </w:t>
      </w:r>
    </w:p>
    <w:p w14:paraId="715CF856" w14:textId="77777777" w:rsidR="00635BCE" w:rsidRDefault="00EB2998">
      <w:r w:rsidRPr="00EB2998">
        <w:t xml:space="preserve">• El increíble Hulk: un pacífico hombre de ciencia, el Dr. Bruce Banner, se transforma en un monstruo verde de fuerza sobrehumana. </w:t>
      </w:r>
    </w:p>
    <w:p w14:paraId="79004E24" w14:textId="77777777" w:rsidR="00635BCE" w:rsidRDefault="00EB2998">
      <w:r w:rsidRPr="00EB2998">
        <w:t xml:space="preserve">• Superman: un pusilánime periodista (Clark Kent) es la otra cara del hombre de acero, con superpoderes, como vuelo, superfuerza, invulnerabilidad, </w:t>
      </w:r>
      <w:proofErr w:type="spellStart"/>
      <w:r w:rsidRPr="00EB2998">
        <w:t>supervelocidad</w:t>
      </w:r>
      <w:proofErr w:type="spellEnd"/>
      <w:r w:rsidRPr="00EB2998">
        <w:t xml:space="preserve">, visión de rayos x, </w:t>
      </w:r>
      <w:proofErr w:type="spellStart"/>
      <w:r w:rsidRPr="00EB2998">
        <w:t>superoído</w:t>
      </w:r>
      <w:proofErr w:type="spellEnd"/>
      <w:r w:rsidRPr="00EB2998">
        <w:t xml:space="preserve">, etc. </w:t>
      </w:r>
    </w:p>
    <w:p w14:paraId="15C60B4B" w14:textId="19116B96" w:rsidR="00635BCE" w:rsidRDefault="00EB2998">
      <w:r w:rsidRPr="00EB2998">
        <w:t xml:space="preserve">• El fantasma de la ópera: un ser deformado y monstruoso se muestra impotente ante una angelical cantante lírica. </w:t>
      </w:r>
    </w:p>
    <w:p w14:paraId="249E47B8" w14:textId="6E81ED86" w:rsidR="00635BCE" w:rsidRDefault="00EB2998">
      <w:r w:rsidRPr="00EB2998">
        <w:t xml:space="preserve">• El extraño caso del </w:t>
      </w:r>
      <w:r w:rsidR="00635BCE" w:rsidRPr="00EB2998">
        <w:t>Dr. Jekyll y Mr. Hyde</w:t>
      </w:r>
      <w:r w:rsidR="00635BCE">
        <w:t xml:space="preserve">: </w:t>
      </w:r>
      <w:r w:rsidRPr="00EB2998">
        <w:t xml:space="preserve">Jekyll es compasivo y altruista, y Hyde, </w:t>
      </w:r>
      <w:r w:rsidR="00635BCE" w:rsidRPr="00EB2998">
        <w:t xml:space="preserve">un ser abyecto, lujurioso y asesino </w:t>
      </w:r>
    </w:p>
    <w:p w14:paraId="09086EDC" w14:textId="77777777" w:rsidR="00635BCE" w:rsidRDefault="00EB2998">
      <w:r w:rsidRPr="00EB2998">
        <w:t xml:space="preserve">• </w:t>
      </w:r>
      <w:proofErr w:type="spellStart"/>
      <w:r w:rsidRPr="00EB2998">
        <w:t>Whíplash</w:t>
      </w:r>
      <w:proofErr w:type="spellEnd"/>
      <w:r w:rsidRPr="00EB2998">
        <w:t xml:space="preserve">: una historia entre un joven y ambicioso baterista de jazz y un director de orquesta dictatorial y violento. El juego de polarizaciones mutuas entre los lados omnipotentes e impotentes de ambos es una muestra muy clara de hasta dónde pueden llegar dos plutonianos. </w:t>
      </w:r>
    </w:p>
    <w:p w14:paraId="56C2BB47" w14:textId="77777777" w:rsidR="00BB17ED" w:rsidRDefault="00EB2998">
      <w:r w:rsidRPr="00EB2998">
        <w:t xml:space="preserve">Además, el que se identifica con la víctima no advierte como manipula a los otros desde la actitud de pobrecito. En el caso de que la víctima sea consciente en su intención manipuladora con el victimario, podemos decir que no hay tanta polarización, aunque permanecen los juegos de poder entre ellos. </w:t>
      </w:r>
    </w:p>
    <w:p w14:paraId="1E807D71" w14:textId="77777777" w:rsidR="00BB17ED" w:rsidRDefault="00BB17ED"/>
    <w:p w14:paraId="591ADE68" w14:textId="77777777" w:rsidR="00BB17ED" w:rsidRPr="00BB17ED" w:rsidRDefault="00EB2998">
      <w:pPr>
        <w:rPr>
          <w:b/>
          <w:bCs/>
          <w:u w:val="single"/>
        </w:rPr>
      </w:pPr>
      <w:r w:rsidRPr="00BB17ED">
        <w:rPr>
          <w:b/>
          <w:bCs/>
          <w:u w:val="single"/>
        </w:rPr>
        <w:t xml:space="preserve">La importancia de Saturno </w:t>
      </w:r>
    </w:p>
    <w:p w14:paraId="5F7E1BD5" w14:textId="31BA23B1" w:rsidR="00573357" w:rsidRDefault="00EB2998">
      <w:r w:rsidRPr="00EB2998">
        <w:t>El criterio de realidad y la conciencia de límite son fundamentales a la hora de darse cuenta de que nadie tiene un poder total sobre otros. Esto es lo que a los plutonianos les cuesta reconocer: ni uno ni nadie es todo poderoso ni tampoco hay alguien que no tenga nada de fuerza o potencia. En los momentos de crisis plutonianas, ya sea en los picos directos o inversos, este reconocimiento es el antídoto que permite salir de los extremos y otorgar calma.</w:t>
      </w:r>
    </w:p>
    <w:sectPr w:rsidR="0057335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2998"/>
    <w:rsid w:val="00037ECC"/>
    <w:rsid w:val="001B238B"/>
    <w:rsid w:val="002F69F9"/>
    <w:rsid w:val="00573357"/>
    <w:rsid w:val="00605FCC"/>
    <w:rsid w:val="00635BCE"/>
    <w:rsid w:val="00701B1D"/>
    <w:rsid w:val="00762130"/>
    <w:rsid w:val="00790EAD"/>
    <w:rsid w:val="008B52F4"/>
    <w:rsid w:val="009C68BB"/>
    <w:rsid w:val="009F10E7"/>
    <w:rsid w:val="00BB17ED"/>
    <w:rsid w:val="00C64A69"/>
    <w:rsid w:val="00E743F7"/>
    <w:rsid w:val="00EB2998"/>
    <w:rsid w:val="00F12C8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BC14D"/>
  <w15:chartTrackingRefBased/>
  <w15:docId w15:val="{5F01DE7F-3B77-4402-B72C-25F6BFCE21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B299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EB299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EB299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EB299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EB299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EB299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B299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B299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B299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B2998"/>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EB2998"/>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EB2998"/>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EB2998"/>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EB2998"/>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EB299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B299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B299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B2998"/>
    <w:rPr>
      <w:rFonts w:eastAsiaTheme="majorEastAsia" w:cstheme="majorBidi"/>
      <w:color w:val="272727" w:themeColor="text1" w:themeTint="D8"/>
    </w:rPr>
  </w:style>
  <w:style w:type="paragraph" w:styleId="Ttulo">
    <w:name w:val="Title"/>
    <w:basedOn w:val="Normal"/>
    <w:next w:val="Normal"/>
    <w:link w:val="TtuloCar"/>
    <w:uiPriority w:val="10"/>
    <w:qFormat/>
    <w:rsid w:val="00EB29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B299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B299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B299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B2998"/>
    <w:pPr>
      <w:spacing w:before="160"/>
      <w:jc w:val="center"/>
    </w:pPr>
    <w:rPr>
      <w:i/>
      <w:iCs/>
      <w:color w:val="404040" w:themeColor="text1" w:themeTint="BF"/>
    </w:rPr>
  </w:style>
  <w:style w:type="character" w:customStyle="1" w:styleId="CitaCar">
    <w:name w:val="Cita Car"/>
    <w:basedOn w:val="Fuentedeprrafopredeter"/>
    <w:link w:val="Cita"/>
    <w:uiPriority w:val="29"/>
    <w:rsid w:val="00EB2998"/>
    <w:rPr>
      <w:i/>
      <w:iCs/>
      <w:color w:val="404040" w:themeColor="text1" w:themeTint="BF"/>
    </w:rPr>
  </w:style>
  <w:style w:type="paragraph" w:styleId="Prrafodelista">
    <w:name w:val="List Paragraph"/>
    <w:basedOn w:val="Normal"/>
    <w:uiPriority w:val="34"/>
    <w:qFormat/>
    <w:rsid w:val="00EB2998"/>
    <w:pPr>
      <w:ind w:left="720"/>
      <w:contextualSpacing/>
    </w:pPr>
  </w:style>
  <w:style w:type="character" w:styleId="nfasisintenso">
    <w:name w:val="Intense Emphasis"/>
    <w:basedOn w:val="Fuentedeprrafopredeter"/>
    <w:uiPriority w:val="21"/>
    <w:qFormat/>
    <w:rsid w:val="00EB2998"/>
    <w:rPr>
      <w:i/>
      <w:iCs/>
      <w:color w:val="2F5496" w:themeColor="accent1" w:themeShade="BF"/>
    </w:rPr>
  </w:style>
  <w:style w:type="paragraph" w:styleId="Citadestacada">
    <w:name w:val="Intense Quote"/>
    <w:basedOn w:val="Normal"/>
    <w:next w:val="Normal"/>
    <w:link w:val="CitadestacadaCar"/>
    <w:uiPriority w:val="30"/>
    <w:qFormat/>
    <w:rsid w:val="00EB299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EB2998"/>
    <w:rPr>
      <w:i/>
      <w:iCs/>
      <w:color w:val="2F5496" w:themeColor="accent1" w:themeShade="BF"/>
    </w:rPr>
  </w:style>
  <w:style w:type="character" w:styleId="Referenciaintensa">
    <w:name w:val="Intense Reference"/>
    <w:basedOn w:val="Fuentedeprrafopredeter"/>
    <w:uiPriority w:val="32"/>
    <w:qFormat/>
    <w:rsid w:val="00EB299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6</Pages>
  <Words>2130</Words>
  <Characters>11716</Characters>
  <Application>Microsoft Office Word</Application>
  <DocSecurity>0</DocSecurity>
  <Lines>97</Lines>
  <Paragraphs>27</Paragraphs>
  <ScaleCrop>false</ScaleCrop>
  <Company/>
  <LinksUpToDate>false</LinksUpToDate>
  <CharactersWithSpaces>13819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Adriana Sanchez</dc:creator>
  <cp:keywords/>
  <dc:description/>
  <cp:lastModifiedBy>Adriana Sanchez</cp:lastModifiedBy>
  <cp:revision>15</cp:revision>
  <dcterms:created xsi:type="dcterms:W3CDTF">2025-05-26T13:40:00Z</dcterms:created>
  <dcterms:modified xsi:type="dcterms:W3CDTF">2025-05-26T14:23:00Z</dcterms:modified>
</cp:coreProperties>
</file>